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684118" w:rsidR="00445A02" w:rsidP="7F489D59" w:rsidRDefault="00445A02" w14:paraId="5F33A8D3" w14:textId="77777777" w14:noSpellErr="1">
      <w:pPr>
        <w:pStyle w:val="SectionVHeader"/>
        <w:rPr>
          <w:rFonts w:ascii="Book Antiqua" w:hAnsi="Book Antiqua"/>
          <w:sz w:val="24"/>
          <w:szCs w:val="24"/>
        </w:rPr>
      </w:pPr>
      <w:bookmarkStart w:name="_Toc454620984" w:id="0"/>
      <w:bookmarkStart w:name="_Toc347230628" w:id="1"/>
      <w:r w:rsidRPr="7F489D59" w:rsidR="00445A02">
        <w:rPr>
          <w:rFonts w:ascii="Book Antiqua" w:hAnsi="Book Antiqua"/>
          <w:sz w:val="24"/>
          <w:szCs w:val="24"/>
        </w:rPr>
        <w:t>Bid-Securing Declaration</w:t>
      </w:r>
      <w:bookmarkEnd w:id="0"/>
      <w:bookmarkEnd w:id="1"/>
      <w:r w:rsidRPr="7F489D59" w:rsidR="00445A02">
        <w:rPr>
          <w:rFonts w:ascii="Book Antiqua" w:hAnsi="Book Antiqua"/>
          <w:sz w:val="24"/>
          <w:szCs w:val="24"/>
        </w:rPr>
        <w:t xml:space="preserve"> </w:t>
      </w:r>
    </w:p>
    <w:p w:rsidRPr="00684118" w:rsidR="00445A02" w:rsidP="00445A02" w:rsidRDefault="00445A02" w14:paraId="5BE08E6D" w14:textId="77777777">
      <w:pPr>
        <w:rPr>
          <w:rFonts w:ascii="Book Antiqua" w:hAnsi="Book Antiqua"/>
          <w:i/>
          <w:iCs/>
          <w:sz w:val="22"/>
          <w:szCs w:val="22"/>
        </w:rPr>
      </w:pPr>
      <w:r w:rsidRPr="00684118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:rsidRPr="00684118" w:rsidR="00615645" w:rsidP="00445A02" w:rsidRDefault="00615645" w14:paraId="50C4DB64" w14:textId="77777777">
      <w:pPr>
        <w:rPr>
          <w:rFonts w:ascii="Book Antiqua" w:hAnsi="Book Antiqua"/>
          <w:i/>
          <w:iCs/>
          <w:sz w:val="22"/>
          <w:szCs w:val="22"/>
        </w:rPr>
      </w:pPr>
    </w:p>
    <w:p w:rsidRPr="00FF132D" w:rsidR="00520A47" w:rsidP="009F32BB" w:rsidRDefault="009F32BB" w14:paraId="7FE5F39C" w14:textId="5876514A">
      <w:pPr>
        <w:ind w:left="142" w:right="90"/>
        <w:jc w:val="both"/>
        <w:rPr>
          <w:rFonts w:ascii="Book Antiqua" w:hAnsi="Book Antiqua" w:cs="Arial"/>
          <w:b w:val="1"/>
          <w:bCs w:val="1"/>
          <w:sz w:val="22"/>
          <w:szCs w:val="22"/>
          <w:lang w:val="en-IN"/>
        </w:rPr>
      </w:pPr>
      <w:bookmarkStart w:name="_Hlk158745346" w:id="2"/>
      <w:r w:rsidRPr="14146ED0" w:rsidR="419E0C62">
        <w:rPr>
          <w:rFonts w:ascii="Book Antiqua" w:hAnsi="Book Antiqua"/>
          <w:b w:val="1"/>
          <w:bCs w:val="1"/>
        </w:rPr>
        <w:t xml:space="preserve">Augmentation of transformation capacity at 400/220kV </w:t>
      </w:r>
      <w:r w:rsidRPr="14146ED0" w:rsidR="419E0C62">
        <w:rPr>
          <w:rFonts w:ascii="Book Antiqua" w:hAnsi="Book Antiqua"/>
          <w:b w:val="1"/>
          <w:bCs w:val="1"/>
        </w:rPr>
        <w:t>Trivandrum</w:t>
      </w:r>
      <w:r w:rsidRPr="14146ED0" w:rsidR="419E0C62">
        <w:rPr>
          <w:rFonts w:ascii="Book Antiqua" w:hAnsi="Book Antiqua"/>
          <w:b w:val="1"/>
          <w:bCs w:val="1"/>
        </w:rPr>
        <w:t xml:space="preserve"> S/s in Kerala by 500 MVA 400/220kV ICT (4th) </w:t>
      </w:r>
      <w:r w:rsidRPr="14146ED0" w:rsidR="419E0C62">
        <w:rPr>
          <w:rFonts w:ascii="Book Antiqua" w:hAnsi="Book Antiqua"/>
          <w:b w:val="1"/>
          <w:bCs w:val="1"/>
          <w:lang w:val="en-GB"/>
        </w:rPr>
        <w:t xml:space="preserve">- </w:t>
      </w:r>
      <w:r w:rsidRPr="14146ED0" w:rsidR="35A8C944">
        <w:rPr>
          <w:rFonts w:ascii="Book Antiqua" w:hAnsi="Book Antiqua" w:cs="Arial"/>
          <w:b w:val="1"/>
          <w:bCs w:val="1"/>
          <w:sz w:val="22"/>
          <w:szCs w:val="22"/>
          <w:highlight w:val="yellow"/>
          <w:lang w:val="en-IN"/>
        </w:rPr>
        <w:t xml:space="preserve">[Spec. No.: </w:t>
      </w:r>
      <w:r w:rsidRPr="14146ED0" w:rsidR="35A8C944">
        <w:rPr>
          <w:rFonts w:ascii="Book Antiqua" w:hAnsi="Book Antiqua"/>
          <w:b w:val="1"/>
          <w:bCs w:val="1"/>
          <w:highlight w:val="yellow"/>
          <w:lang w:val="en-IN"/>
        </w:rPr>
        <w:t>SR1/NT/W-AIS/DOM/B00/25/06038</w:t>
      </w:r>
      <w:r w:rsidRPr="14146ED0" w:rsidR="35A8C944">
        <w:rPr>
          <w:rFonts w:ascii="Book Antiqua" w:hAnsi="Book Antiqua" w:cs="Arial"/>
          <w:b w:val="1"/>
          <w:bCs w:val="1"/>
          <w:sz w:val="22"/>
          <w:szCs w:val="22"/>
          <w:highlight w:val="yellow"/>
          <w:lang w:val="en-IN"/>
        </w:rPr>
        <w:t>]</w:t>
      </w:r>
    </w:p>
    <w:bookmarkEnd w:id="2"/>
    <w:p w:rsidRPr="00684118" w:rsidR="00445A02" w:rsidP="00445A02" w:rsidRDefault="00445A02" w14:paraId="38800E40" w14:textId="77777777">
      <w:pPr>
        <w:jc w:val="center"/>
        <w:rPr>
          <w:rFonts w:ascii="Book Antiqua" w:hAnsi="Book Antiqua"/>
          <w:b/>
          <w:sz w:val="22"/>
          <w:szCs w:val="22"/>
        </w:rPr>
      </w:pPr>
    </w:p>
    <w:p w:rsidRPr="00684118" w:rsidR="00445A02" w:rsidP="00445A02" w:rsidRDefault="00445A02" w14:paraId="23AF9148" w14:textId="77777777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Date: </w:t>
      </w:r>
      <w:r w:rsidRPr="00684118">
        <w:rPr>
          <w:rFonts w:ascii="Book Antiqua" w:hAnsi="Book Antiqua"/>
          <w:i/>
          <w:sz w:val="22"/>
          <w:szCs w:val="22"/>
        </w:rPr>
        <w:t>[date (as day, month and year)]</w:t>
      </w:r>
    </w:p>
    <w:p w:rsidRPr="00684118" w:rsidR="00445A02" w:rsidP="00445A02" w:rsidRDefault="00445A02" w14:paraId="21653D71" w14:textId="77777777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:rsidRPr="00684118" w:rsidR="00445A02" w:rsidP="00445A02" w:rsidRDefault="00445A02" w14:paraId="43F2DA10" w14:textId="77777777">
      <w:pPr>
        <w:rPr>
          <w:rFonts w:ascii="Book Antiqua" w:hAnsi="Book Antiqua"/>
          <w:sz w:val="22"/>
          <w:szCs w:val="22"/>
        </w:rPr>
      </w:pPr>
    </w:p>
    <w:p w:rsidRPr="00684118" w:rsidR="00445A02" w:rsidP="00445A02" w:rsidRDefault="00445A02" w14:paraId="56A472A0" w14:textId="77777777">
      <w:pPr>
        <w:spacing w:after="200"/>
        <w:rPr>
          <w:rFonts w:ascii="Book Antiqua" w:hAnsi="Book Antiqua"/>
          <w:b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To: </w:t>
      </w:r>
      <w:r w:rsidRPr="00684118">
        <w:rPr>
          <w:rFonts w:ascii="Book Antiqua" w:hAnsi="Book Antiqua"/>
          <w:i/>
          <w:sz w:val="22"/>
          <w:szCs w:val="22"/>
        </w:rPr>
        <w:t>[</w:t>
      </w:r>
      <w:r w:rsidRPr="00684118" w:rsidR="00044C36">
        <w:rPr>
          <w:rFonts w:ascii="Book Antiqua" w:hAnsi="Book Antiqua"/>
          <w:i/>
          <w:sz w:val="22"/>
          <w:szCs w:val="22"/>
        </w:rPr>
        <w:t>insert Name and Address of Employer</w:t>
      </w:r>
      <w:r w:rsidRPr="00684118">
        <w:rPr>
          <w:rFonts w:ascii="Book Antiqua" w:hAnsi="Book Antiqua"/>
          <w:i/>
          <w:sz w:val="22"/>
          <w:szCs w:val="22"/>
        </w:rPr>
        <w:t>]</w:t>
      </w:r>
    </w:p>
    <w:p w:rsidRPr="00684118" w:rsidR="00445A02" w:rsidP="00DB3378" w:rsidRDefault="00445A02" w14:paraId="7DCE43A8" w14:textId="77777777">
      <w:pPr>
        <w:spacing w:after="200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>We,</w:t>
      </w:r>
      <w:r w:rsidRPr="00684118" w:rsidR="00343984">
        <w:rPr>
          <w:rFonts w:ascii="Book Antiqua" w:hAnsi="Book Antiqua"/>
          <w:sz w:val="22"/>
          <w:szCs w:val="22"/>
        </w:rPr>
        <w:t xml:space="preserve"> </w:t>
      </w:r>
      <w:r w:rsidRPr="00684118" w:rsidR="00EA61B5">
        <w:rPr>
          <w:rFonts w:ascii="Book Antiqua" w:hAnsi="Book Antiqua"/>
          <w:sz w:val="22"/>
          <w:szCs w:val="22"/>
        </w:rPr>
        <w:t>[insert</w:t>
      </w:r>
      <w:r w:rsidRPr="00684118" w:rsidR="001643F0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Pr="00684118" w:rsidR="00343984">
        <w:rPr>
          <w:rFonts w:ascii="Book Antiqua" w:hAnsi="Book Antiqua"/>
          <w:i/>
          <w:iCs/>
          <w:sz w:val="22"/>
          <w:szCs w:val="22"/>
        </w:rPr>
        <w:t>B</w:t>
      </w:r>
      <w:r w:rsidRPr="00684118" w:rsidR="001643F0">
        <w:rPr>
          <w:rFonts w:ascii="Book Antiqua" w:hAnsi="Book Antiqua"/>
          <w:i/>
          <w:iCs/>
          <w:sz w:val="22"/>
          <w:szCs w:val="22"/>
        </w:rPr>
        <w:t>idder</w:t>
      </w:r>
      <w:r w:rsidRPr="00684118" w:rsidR="00343984">
        <w:rPr>
          <w:rFonts w:ascii="Book Antiqua" w:hAnsi="Book Antiqua"/>
          <w:i/>
          <w:iCs/>
          <w:sz w:val="22"/>
          <w:szCs w:val="22"/>
        </w:rPr>
        <w:t>]</w:t>
      </w:r>
      <w:r w:rsidRPr="00684118" w:rsidR="001643F0">
        <w:rPr>
          <w:rFonts w:ascii="Book Antiqua" w:hAnsi="Book Antiqua"/>
          <w:sz w:val="22"/>
          <w:szCs w:val="22"/>
        </w:rPr>
        <w:t xml:space="preserve"> </w:t>
      </w:r>
      <w:r w:rsidRPr="00684118">
        <w:rPr>
          <w:rFonts w:ascii="Book Antiqua" w:hAnsi="Book Antiqua"/>
          <w:sz w:val="22"/>
          <w:szCs w:val="22"/>
        </w:rPr>
        <w:t xml:space="preserve">understand that, according to </w:t>
      </w:r>
      <w:r w:rsidRPr="00684118" w:rsidR="001643F0">
        <w:rPr>
          <w:rFonts w:ascii="Book Antiqua" w:hAnsi="Book Antiqua"/>
          <w:sz w:val="22"/>
          <w:szCs w:val="22"/>
        </w:rPr>
        <w:t>bid</w:t>
      </w:r>
      <w:r w:rsidRPr="00684118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:rsidRPr="00684118" w:rsidR="00445A02" w:rsidP="00445A02" w:rsidRDefault="001643F0" w14:paraId="6D067492" w14:textId="77777777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We the </w:t>
      </w:r>
      <w:r w:rsidRPr="00684118" w:rsidR="00343984">
        <w:rPr>
          <w:rFonts w:ascii="Book Antiqua" w:hAnsi="Book Antiqua" w:eastAsia="Times New Roman" w:cs="Times New Roman"/>
          <w:sz w:val="22"/>
          <w:szCs w:val="22"/>
        </w:rPr>
        <w:t>Bidder hereby</w:t>
      </w:r>
      <w:r w:rsidRPr="00684118">
        <w:rPr>
          <w:rFonts w:ascii="Book Antiqua" w:hAnsi="Book Antiqua" w:eastAsia="Times New Roman" w:cs="Times New Roman"/>
          <w:sz w:val="22"/>
          <w:szCs w:val="22"/>
        </w:rPr>
        <w:t xml:space="preserve"> declare that</w:t>
      </w:r>
      <w:r w:rsidRPr="00684118" w:rsidR="00343984">
        <w:rPr>
          <w:rFonts w:ascii="Book Antiqua" w:hAnsi="Book Antiqua" w:eastAsia="Times New Roman" w:cs="Times New Roman"/>
          <w:i/>
          <w:iCs/>
          <w:sz w:val="22"/>
          <w:szCs w:val="22"/>
        </w:rPr>
        <w:t xml:space="preserve">, </w:t>
      </w:r>
      <w:r w:rsidRPr="00684118" w:rsidR="00D573FA">
        <w:rPr>
          <w:rFonts w:ascii="Book Antiqua" w:hAnsi="Book Antiqua" w:cs="Times New Roman"/>
          <w:sz w:val="22"/>
          <w:szCs w:val="22"/>
        </w:rPr>
        <w:t xml:space="preserve">if we are in breach </w:t>
      </w:r>
      <w:r w:rsidRPr="00684118" w:rsidR="00DC147B">
        <w:rPr>
          <w:rFonts w:ascii="Book Antiqua" w:hAnsi="Book Antiqua" w:cs="Times New Roman"/>
          <w:sz w:val="22"/>
          <w:szCs w:val="22"/>
        </w:rPr>
        <w:t xml:space="preserve">of </w:t>
      </w:r>
      <w:r w:rsidRPr="00684118" w:rsidR="00DB3378">
        <w:rPr>
          <w:rFonts w:ascii="Book Antiqua" w:hAnsi="Book Antiqua" w:cs="Times New Roman"/>
          <w:sz w:val="22"/>
          <w:szCs w:val="22"/>
        </w:rPr>
        <w:t xml:space="preserve">any of </w:t>
      </w:r>
      <w:r w:rsidRPr="00684118" w:rsidR="00DC147B">
        <w:rPr>
          <w:rFonts w:ascii="Book Antiqua" w:hAnsi="Book Antiqua" w:cs="Times New Roman"/>
          <w:sz w:val="22"/>
          <w:szCs w:val="22"/>
        </w:rPr>
        <w:t>our obligation(s) under the b</w:t>
      </w:r>
      <w:r w:rsidRPr="00684118" w:rsidR="00D573FA">
        <w:rPr>
          <w:rFonts w:ascii="Book Antiqua" w:hAnsi="Book Antiqua" w:cs="Times New Roman"/>
          <w:sz w:val="22"/>
          <w:szCs w:val="22"/>
        </w:rPr>
        <w:t>id</w:t>
      </w:r>
      <w:r w:rsidRPr="00684118" w:rsidR="00DC147B">
        <w:rPr>
          <w:rFonts w:ascii="Book Antiqua" w:hAnsi="Book Antiqua" w:cs="Times New Roman"/>
          <w:sz w:val="22"/>
          <w:szCs w:val="22"/>
        </w:rPr>
        <w:t>ding</w:t>
      </w:r>
      <w:r w:rsidRPr="00684118" w:rsidR="00D573FA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Pr="00684118" w:rsidR="00445A02">
        <w:rPr>
          <w:rFonts w:ascii="Book Antiqua" w:hAnsi="Book Antiqua" w:cs="Times New Roman"/>
          <w:sz w:val="22"/>
          <w:szCs w:val="22"/>
        </w:rPr>
        <w:t xml:space="preserve"> </w:t>
      </w:r>
      <w:r w:rsidRPr="00684118" w:rsidR="00D573FA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Pr="00684118" w:rsidR="0016706D">
        <w:rPr>
          <w:rFonts w:ascii="Book Antiqua" w:hAnsi="Book Antiqua" w:cs="Times New Roman"/>
          <w:sz w:val="22"/>
          <w:szCs w:val="22"/>
        </w:rPr>
        <w:t>by the Employer</w:t>
      </w:r>
      <w:r w:rsidRPr="00684118" w:rsidR="00D573FA">
        <w:rPr>
          <w:rFonts w:ascii="Book Antiqua" w:hAnsi="Book Antiqua" w:cs="Times New Roman"/>
          <w:sz w:val="22"/>
          <w:szCs w:val="22"/>
        </w:rPr>
        <w:t>, shall be considered non-responsive</w:t>
      </w:r>
      <w:r w:rsidRPr="00684118" w:rsidR="00445A02">
        <w:rPr>
          <w:rFonts w:ascii="Book Antiqua" w:hAnsi="Book Antiqua" w:cs="Times New Roman"/>
          <w:sz w:val="22"/>
          <w:szCs w:val="22"/>
        </w:rPr>
        <w:t>:</w:t>
      </w:r>
    </w:p>
    <w:p w:rsidRPr="00684118" w:rsidR="00E90415" w:rsidP="00D573FA" w:rsidRDefault="00D573FA" w14:paraId="2BB2FEA6" w14:textId="77777777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(1)     </w:t>
      </w:r>
      <w:r w:rsidRPr="00684118" w:rsidR="00E90415">
        <w:rPr>
          <w:rFonts w:ascii="Book Antiqua" w:hAnsi="Book Antiqua" w:cs="Times New Roman"/>
          <w:sz w:val="22"/>
          <w:szCs w:val="22"/>
        </w:rPr>
        <w:t>If</w:t>
      </w:r>
      <w:r w:rsidRPr="00684118" w:rsidR="00D746F6">
        <w:rPr>
          <w:rFonts w:ascii="Book Antiqua" w:hAnsi="Book Antiqua" w:cs="Times New Roman"/>
          <w:sz w:val="22"/>
          <w:szCs w:val="22"/>
        </w:rPr>
        <w:t xml:space="preserve"> we </w:t>
      </w:r>
      <w:r w:rsidRPr="00684118" w:rsidR="00E90415">
        <w:rPr>
          <w:rFonts w:ascii="Book Antiqua" w:hAnsi="Book Antiqua" w:cs="Times New Roman"/>
          <w:sz w:val="22"/>
          <w:szCs w:val="22"/>
        </w:rPr>
        <w:t xml:space="preserve">withdraw </w:t>
      </w:r>
      <w:r w:rsidRPr="00684118" w:rsidR="00D746F6">
        <w:rPr>
          <w:rFonts w:ascii="Book Antiqua" w:hAnsi="Book Antiqua" w:cs="Times New Roman"/>
          <w:sz w:val="22"/>
          <w:szCs w:val="22"/>
        </w:rPr>
        <w:t>our</w:t>
      </w:r>
      <w:r w:rsidRPr="00684118" w:rsidR="00E90415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Pr="00684118" w:rsidR="00D746F6">
        <w:rPr>
          <w:rFonts w:ascii="Book Antiqua" w:hAnsi="Book Antiqua" w:cs="Times New Roman"/>
          <w:sz w:val="22"/>
          <w:szCs w:val="22"/>
        </w:rPr>
        <w:t>us</w:t>
      </w:r>
      <w:r w:rsidRPr="00684118" w:rsidR="00E90415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:rsidRPr="00684118" w:rsidR="00E90415" w:rsidP="00E90415" w:rsidRDefault="00E90415" w14:paraId="0CDFF8A8" w14:textId="77777777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7E97FEC7" w:rsidR="00E90415">
        <w:rPr>
          <w:rFonts w:ascii="Book Antiqua" w:hAnsi="Book Antiqua" w:cs="Times New Roman"/>
          <w:sz w:val="22"/>
          <w:szCs w:val="22"/>
        </w:rPr>
        <w:t>(</w:t>
      </w:r>
      <w:r w:rsidRPr="7E97FEC7" w:rsidR="00E90415">
        <w:rPr>
          <w:rFonts w:ascii="Book Antiqua" w:hAnsi="Book Antiqua" w:cs="Times New Roman"/>
          <w:sz w:val="22"/>
          <w:szCs w:val="22"/>
        </w:rPr>
        <w:t>2)</w:t>
      </w:r>
      <w:r>
        <w:tab/>
      </w:r>
      <w:r w:rsidRPr="7E97FEC7" w:rsidR="00E90415">
        <w:rPr>
          <w:rFonts w:ascii="Book Antiqua" w:hAnsi="Book Antiqua" w:cs="Times New Roman"/>
          <w:sz w:val="22"/>
          <w:szCs w:val="22"/>
        </w:rPr>
        <w:t xml:space="preserve">In case </w:t>
      </w:r>
      <w:r w:rsidRPr="7E97FEC7" w:rsidR="00D746F6">
        <w:rPr>
          <w:rFonts w:ascii="Book Antiqua" w:hAnsi="Book Antiqua" w:cs="Times New Roman"/>
          <w:sz w:val="22"/>
          <w:szCs w:val="22"/>
        </w:rPr>
        <w:t xml:space="preserve">we </w:t>
      </w:r>
      <w:r w:rsidRPr="7E97FEC7" w:rsidR="00D746F6">
        <w:rPr>
          <w:rFonts w:ascii="Book Antiqua" w:hAnsi="Book Antiqua" w:cs="Times New Roman"/>
          <w:sz w:val="22"/>
          <w:szCs w:val="22"/>
        </w:rPr>
        <w:t xml:space="preserve">do </w:t>
      </w:r>
      <w:r w:rsidRPr="7E97FEC7" w:rsidR="00E90415">
        <w:rPr>
          <w:rFonts w:ascii="Book Antiqua" w:hAnsi="Book Antiqua" w:cs="Times New Roman"/>
          <w:sz w:val="22"/>
          <w:szCs w:val="22"/>
        </w:rPr>
        <w:t xml:space="preserve"> not</w:t>
      </w:r>
      <w:r w:rsidRPr="7E97FEC7" w:rsidR="00E90415">
        <w:rPr>
          <w:rFonts w:ascii="Book Antiqua" w:hAnsi="Book Antiqua" w:cs="Times New Roman"/>
          <w:sz w:val="22"/>
          <w:szCs w:val="22"/>
        </w:rPr>
        <w:t xml:space="preserve"> withdraw the deviations proposed by   </w:t>
      </w:r>
      <w:r w:rsidRPr="7E97FEC7" w:rsidR="00D746F6">
        <w:rPr>
          <w:rFonts w:ascii="Book Antiqua" w:hAnsi="Book Antiqua" w:cs="Times New Roman"/>
          <w:sz w:val="22"/>
          <w:szCs w:val="22"/>
        </w:rPr>
        <w:t>us</w:t>
      </w:r>
      <w:r w:rsidRPr="7E97FEC7" w:rsidR="00E90415">
        <w:rPr>
          <w:rFonts w:ascii="Book Antiqua" w:hAnsi="Book Antiqua" w:cs="Times New Roman"/>
          <w:sz w:val="22"/>
          <w:szCs w:val="22"/>
        </w:rPr>
        <w:t xml:space="preserve">, if any, at the cost of withdrawal </w:t>
      </w:r>
      <w:r w:rsidRPr="7E97FEC7" w:rsidR="00E90415">
        <w:rPr>
          <w:rFonts w:ascii="Book Antiqua" w:hAnsi="Book Antiqua" w:cs="Times New Roman"/>
          <w:sz w:val="22"/>
          <w:szCs w:val="22"/>
        </w:rPr>
        <w:t>stated</w:t>
      </w:r>
      <w:r w:rsidRPr="7E97FEC7" w:rsidR="00E90415">
        <w:rPr>
          <w:rFonts w:ascii="Book Antiqua" w:hAnsi="Book Antiqua" w:cs="Times New Roman"/>
          <w:sz w:val="22"/>
          <w:szCs w:val="22"/>
        </w:rPr>
        <w:t xml:space="preserve"> by </w:t>
      </w:r>
      <w:r w:rsidRPr="7E97FEC7" w:rsidR="00D746F6">
        <w:rPr>
          <w:rFonts w:ascii="Book Antiqua" w:hAnsi="Book Antiqua" w:cs="Times New Roman"/>
          <w:sz w:val="22"/>
          <w:szCs w:val="22"/>
        </w:rPr>
        <w:t>us</w:t>
      </w:r>
      <w:r w:rsidRPr="7E97FEC7" w:rsidR="00E90415">
        <w:rPr>
          <w:rFonts w:ascii="Book Antiqua" w:hAnsi="Book Antiqua" w:cs="Times New Roman"/>
          <w:sz w:val="22"/>
          <w:szCs w:val="22"/>
        </w:rPr>
        <w:t xml:space="preserve"> in the bid and/or accept the withdrawals/rectifications </w:t>
      </w:r>
      <w:r w:rsidRPr="7E97FEC7" w:rsidR="00E90415">
        <w:rPr>
          <w:rFonts w:ascii="Book Antiqua" w:hAnsi="Book Antiqua" w:cs="Times New Roman"/>
          <w:sz w:val="22"/>
          <w:szCs w:val="22"/>
        </w:rPr>
        <w:t>pursuant to</w:t>
      </w:r>
      <w:r w:rsidRPr="7E97FEC7" w:rsidR="00E90415">
        <w:rPr>
          <w:rFonts w:ascii="Book Antiqua" w:hAnsi="Book Antiqua" w:cs="Times New Roman"/>
          <w:sz w:val="22"/>
          <w:szCs w:val="22"/>
        </w:rPr>
        <w:t xml:space="preserve"> the declaration/confirmation made by </w:t>
      </w:r>
      <w:r w:rsidRPr="7E97FEC7" w:rsidR="00D746F6">
        <w:rPr>
          <w:rFonts w:ascii="Book Antiqua" w:hAnsi="Book Antiqua" w:cs="Times New Roman"/>
          <w:sz w:val="22"/>
          <w:szCs w:val="22"/>
        </w:rPr>
        <w:t>us</w:t>
      </w:r>
      <w:r w:rsidRPr="7E97FEC7" w:rsidR="00E90415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:rsidR="7E97FEC7" w:rsidP="7E97FEC7" w:rsidRDefault="7E97FEC7" w14:paraId="42F5E793" w14:textId="7E88CAD3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</w:p>
    <w:p w:rsidRPr="00684118" w:rsidR="00E90415" w:rsidP="00E90415" w:rsidRDefault="00E90415" w14:paraId="0752EA0D" w14:textId="77777777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7E97FEC7" w:rsidR="00E90415">
        <w:rPr>
          <w:rFonts w:ascii="Book Antiqua" w:hAnsi="Book Antiqua" w:cs="Times New Roman"/>
          <w:sz w:val="22"/>
          <w:szCs w:val="22"/>
        </w:rPr>
        <w:t>(</w:t>
      </w:r>
      <w:r w:rsidRPr="7E97FEC7" w:rsidR="00E90415">
        <w:rPr>
          <w:rFonts w:ascii="Book Antiqua" w:hAnsi="Book Antiqua" w:cs="Times New Roman"/>
          <w:sz w:val="22"/>
          <w:szCs w:val="22"/>
        </w:rPr>
        <w:t>3)</w:t>
      </w:r>
      <w:r>
        <w:tab/>
      </w:r>
      <w:r w:rsidRPr="7E97FEC7" w:rsidR="00E90415">
        <w:rPr>
          <w:rFonts w:ascii="Book Antiqua" w:hAnsi="Book Antiqua" w:cs="Times New Roman"/>
          <w:sz w:val="22"/>
          <w:szCs w:val="22"/>
        </w:rPr>
        <w:t xml:space="preserve">If </w:t>
      </w:r>
      <w:r w:rsidRPr="7E97FEC7" w:rsidR="00D746F6">
        <w:rPr>
          <w:rFonts w:ascii="Book Antiqua" w:hAnsi="Book Antiqua" w:cs="Times New Roman"/>
          <w:sz w:val="22"/>
          <w:szCs w:val="22"/>
        </w:rPr>
        <w:t>we do</w:t>
      </w:r>
      <w:r w:rsidRPr="7E97FEC7" w:rsidR="00E90415">
        <w:rPr>
          <w:rFonts w:ascii="Book Antiqua" w:hAnsi="Book Antiqua" w:cs="Times New Roman"/>
          <w:sz w:val="22"/>
          <w:szCs w:val="22"/>
        </w:rPr>
        <w:t xml:space="preserve"> not accept the corrections to arithmetical errors </w:t>
      </w:r>
      <w:r w:rsidRPr="7E97FEC7" w:rsidR="00E90415">
        <w:rPr>
          <w:rFonts w:ascii="Book Antiqua" w:hAnsi="Book Antiqua" w:cs="Times New Roman"/>
          <w:sz w:val="22"/>
          <w:szCs w:val="22"/>
        </w:rPr>
        <w:t>identified</w:t>
      </w:r>
      <w:r w:rsidRPr="7E97FEC7" w:rsidR="00E90415">
        <w:rPr>
          <w:rFonts w:ascii="Book Antiqua" w:hAnsi="Book Antiqua" w:cs="Times New Roman"/>
          <w:sz w:val="22"/>
          <w:szCs w:val="22"/>
        </w:rPr>
        <w:t xml:space="preserve"> duri</w:t>
      </w:r>
      <w:r w:rsidRPr="7E97FEC7" w:rsidR="00DC147B">
        <w:rPr>
          <w:rFonts w:ascii="Book Antiqua" w:hAnsi="Book Antiqua" w:cs="Times New Roman"/>
          <w:sz w:val="22"/>
          <w:szCs w:val="22"/>
        </w:rPr>
        <w:t>ng preliminary evaluation of our</w:t>
      </w:r>
      <w:r w:rsidRPr="7E97FEC7" w:rsidR="00E90415">
        <w:rPr>
          <w:rFonts w:ascii="Book Antiqua" w:hAnsi="Book Antiqua" w:cs="Times New Roman"/>
          <w:sz w:val="22"/>
          <w:szCs w:val="22"/>
        </w:rPr>
        <w:t xml:space="preserve"> bid </w:t>
      </w:r>
      <w:r w:rsidRPr="7E97FEC7" w:rsidR="00E90415">
        <w:rPr>
          <w:rFonts w:ascii="Book Antiqua" w:hAnsi="Book Antiqua" w:cs="Times New Roman"/>
          <w:sz w:val="22"/>
          <w:szCs w:val="22"/>
        </w:rPr>
        <w:t>pursuant to</w:t>
      </w:r>
      <w:r w:rsidRPr="7E97FEC7" w:rsidR="00E90415">
        <w:rPr>
          <w:rFonts w:ascii="Book Antiqua" w:hAnsi="Book Antiqua" w:cs="Times New Roman"/>
          <w:sz w:val="22"/>
          <w:szCs w:val="22"/>
        </w:rPr>
        <w:t xml:space="preserve"> ITB Clause 27.2; or </w:t>
      </w:r>
    </w:p>
    <w:p w:rsidR="7E97FEC7" w:rsidP="7E97FEC7" w:rsidRDefault="7E97FEC7" w14:paraId="69166F7E" w14:textId="63BA044B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</w:p>
    <w:p w:rsidRPr="00684118" w:rsidR="00E90415" w:rsidP="00E90415" w:rsidRDefault="00E90415" w14:paraId="12E99DDD" w14:textId="77777777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7E97FEC7" w:rsidR="00E90415">
        <w:rPr>
          <w:rFonts w:ascii="Book Antiqua" w:hAnsi="Book Antiqua" w:cs="Times New Roman"/>
          <w:sz w:val="22"/>
          <w:szCs w:val="22"/>
        </w:rPr>
        <w:t>(4)</w:t>
      </w:r>
      <w:r>
        <w:tab/>
      </w:r>
      <w:r w:rsidRPr="7E97FEC7" w:rsidR="00E90415">
        <w:rPr>
          <w:rFonts w:ascii="Book Antiqua" w:hAnsi="Book Antiqua" w:cs="Times New Roman"/>
          <w:sz w:val="22"/>
          <w:szCs w:val="22"/>
        </w:rPr>
        <w:t>If, as per the requirement of Qualification Requirements</w:t>
      </w:r>
      <w:r w:rsidRPr="7E97FEC7" w:rsidR="00D746F6">
        <w:rPr>
          <w:rFonts w:ascii="Book Antiqua" w:hAnsi="Book Antiqua" w:cs="Times New Roman"/>
          <w:sz w:val="22"/>
          <w:szCs w:val="22"/>
        </w:rPr>
        <w:t>,</w:t>
      </w:r>
      <w:r w:rsidRPr="7E97FEC7" w:rsidR="001643F0">
        <w:rPr>
          <w:rFonts w:ascii="Book Antiqua" w:hAnsi="Book Antiqua" w:cs="Times New Roman"/>
          <w:sz w:val="22"/>
          <w:szCs w:val="22"/>
        </w:rPr>
        <w:t xml:space="preserve"> we fail to submit</w:t>
      </w:r>
      <w:r w:rsidRPr="7E97FEC7" w:rsidR="00D746F6">
        <w:rPr>
          <w:rFonts w:ascii="Book Antiqua" w:hAnsi="Book Antiqua" w:cs="Times New Roman"/>
          <w:sz w:val="22"/>
          <w:szCs w:val="22"/>
        </w:rPr>
        <w:t xml:space="preserve"> </w:t>
      </w:r>
      <w:r w:rsidRPr="7E97FEC7" w:rsidR="00E90415">
        <w:rPr>
          <w:rFonts w:ascii="Book Antiqua" w:hAnsi="Book Antiqua" w:cs="Times New Roman"/>
          <w:sz w:val="22"/>
          <w:szCs w:val="22"/>
        </w:rPr>
        <w:t xml:space="preserve">a Deed of Joint </w:t>
      </w:r>
      <w:r w:rsidRPr="7E97FEC7" w:rsidR="00E90415">
        <w:rPr>
          <w:rFonts w:ascii="Book Antiqua" w:hAnsi="Book Antiqua" w:cs="Times New Roman"/>
          <w:sz w:val="22"/>
          <w:szCs w:val="22"/>
        </w:rPr>
        <w:t>Undertaking</w:t>
      </w:r>
      <w:r w:rsidRPr="7E97FEC7" w:rsidR="001643F0">
        <w:rPr>
          <w:rFonts w:ascii="Book Antiqua" w:hAnsi="Book Antiqua" w:cs="Times New Roman"/>
          <w:sz w:val="22"/>
          <w:szCs w:val="22"/>
        </w:rPr>
        <w:t>(</w:t>
      </w:r>
      <w:r w:rsidRPr="7E97FEC7" w:rsidR="00E90415">
        <w:rPr>
          <w:rFonts w:ascii="Book Antiqua" w:hAnsi="Book Antiqua" w:cs="Times New Roman"/>
          <w:sz w:val="22"/>
          <w:szCs w:val="22"/>
        </w:rPr>
        <w:t xml:space="preserve"> duly</w:t>
      </w:r>
      <w:r w:rsidRPr="7E97FEC7" w:rsidR="00E90415">
        <w:rPr>
          <w:rFonts w:ascii="Book Antiqua" w:hAnsi="Book Antiqua" w:cs="Times New Roman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Pr="7E97FEC7" w:rsidR="00DB3378">
        <w:rPr>
          <w:rFonts w:ascii="Book Antiqua" w:hAnsi="Book Antiqua" w:cs="Times New Roman"/>
          <w:sz w:val="22"/>
          <w:szCs w:val="22"/>
        </w:rPr>
        <w:t>)</w:t>
      </w:r>
      <w:r w:rsidRPr="7E97FEC7" w:rsidR="00E90415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</w:t>
      </w:r>
      <w:r w:rsidRPr="7E97FEC7" w:rsidR="00E90415">
        <w:rPr>
          <w:rFonts w:ascii="Book Antiqua" w:hAnsi="Book Antiqua" w:cs="Times New Roman"/>
          <w:sz w:val="22"/>
          <w:szCs w:val="22"/>
        </w:rPr>
        <w:t>discussion;</w:t>
      </w:r>
      <w:r w:rsidRPr="7E97FEC7" w:rsidR="00E90415">
        <w:rPr>
          <w:rFonts w:ascii="Book Antiqua" w:hAnsi="Book Antiqua" w:cs="Times New Roman"/>
          <w:sz w:val="22"/>
          <w:szCs w:val="22"/>
        </w:rPr>
        <w:t xml:space="preserve"> or </w:t>
      </w:r>
    </w:p>
    <w:p w:rsidR="7E97FEC7" w:rsidP="7E97FEC7" w:rsidRDefault="7E97FEC7" w14:paraId="3EF047F9" w14:textId="28D1801E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</w:p>
    <w:p w:rsidRPr="00684118" w:rsidR="00E90415" w:rsidP="00E90415" w:rsidRDefault="00E90415" w14:paraId="2759D00C" w14:textId="77777777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(5)</w:t>
      </w:r>
      <w:r w:rsidRPr="00684118">
        <w:rPr>
          <w:rFonts w:ascii="Book Antiqua" w:hAnsi="Book Antiqua" w:cs="Times New Roman"/>
          <w:sz w:val="22"/>
          <w:szCs w:val="22"/>
        </w:rPr>
        <w:tab/>
      </w:r>
      <w:r w:rsidRPr="00684118">
        <w:rPr>
          <w:rFonts w:ascii="Book Antiqua" w:hAnsi="Book Antiqua" w:cs="Times New Roman"/>
          <w:sz w:val="22"/>
          <w:szCs w:val="22"/>
        </w:rPr>
        <w:t xml:space="preserve">In the </w:t>
      </w:r>
      <w:r w:rsidRPr="00684118" w:rsidR="00D746F6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684118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Pr="00684118" w:rsidR="00D746F6">
        <w:rPr>
          <w:rFonts w:ascii="Book Antiqua" w:hAnsi="Book Antiqua" w:cs="Times New Roman"/>
          <w:sz w:val="22"/>
          <w:szCs w:val="22"/>
        </w:rPr>
        <w:t>we fail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:rsidRPr="00684118" w:rsidR="00E90415" w:rsidP="00162FF3" w:rsidRDefault="00E90415" w14:paraId="3B8F2F02" w14:textId="77777777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7E97FEC7" w:rsidR="00E90415">
        <w:rPr>
          <w:rFonts w:ascii="Book Antiqua" w:hAnsi="Book Antiqua" w:cs="Times New Roman"/>
          <w:sz w:val="22"/>
          <w:szCs w:val="22"/>
        </w:rPr>
        <w:t>(</w:t>
      </w:r>
      <w:r w:rsidRPr="7E97FEC7" w:rsidR="00E90415">
        <w:rPr>
          <w:rFonts w:ascii="Book Antiqua" w:hAnsi="Book Antiqua" w:cs="Times New Roman"/>
          <w:sz w:val="22"/>
          <w:szCs w:val="22"/>
        </w:rPr>
        <w:t>i</w:t>
      </w:r>
      <w:r w:rsidRPr="7E97FEC7" w:rsidR="00E90415">
        <w:rPr>
          <w:rFonts w:ascii="Book Antiqua" w:hAnsi="Book Antiqua" w:cs="Times New Roman"/>
          <w:sz w:val="22"/>
          <w:szCs w:val="22"/>
        </w:rPr>
        <w:t>)</w:t>
      </w:r>
      <w:r>
        <w:tab/>
      </w:r>
      <w:r w:rsidRPr="7E97FEC7" w:rsidR="00E90415">
        <w:rPr>
          <w:rFonts w:ascii="Book Antiqua" w:hAnsi="Book Antiqua" w:cs="Times New Roman"/>
          <w:sz w:val="22"/>
          <w:szCs w:val="22"/>
        </w:rPr>
        <w:t xml:space="preserve">To sign the Contract Agreement, </w:t>
      </w:r>
      <w:r w:rsidRPr="7E97FEC7" w:rsidR="00E90415">
        <w:rPr>
          <w:rFonts w:ascii="Book Antiqua" w:hAnsi="Book Antiqua" w:cs="Times New Roman"/>
          <w:sz w:val="22"/>
          <w:szCs w:val="22"/>
        </w:rPr>
        <w:t>in accordance with</w:t>
      </w:r>
      <w:r w:rsidRPr="7E97FEC7" w:rsidR="00E90415">
        <w:rPr>
          <w:rFonts w:ascii="Book Antiqua" w:hAnsi="Book Antiqua" w:cs="Times New Roman"/>
          <w:sz w:val="22"/>
          <w:szCs w:val="22"/>
        </w:rPr>
        <w:t xml:space="preserve"> ITB Clause 34, or</w:t>
      </w:r>
    </w:p>
    <w:p w:rsidR="7E97FEC7" w:rsidP="7E97FEC7" w:rsidRDefault="7E97FEC7" w14:paraId="764483C4" w14:textId="55FCAB95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</w:p>
    <w:p w:rsidRPr="00684118" w:rsidR="00E90415" w:rsidP="00162FF3" w:rsidRDefault="00E90415" w14:paraId="7F0B209C" w14:textId="77777777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(ii</w:t>
      </w:r>
      <w:proofErr w:type="gramStart"/>
      <w:r w:rsidRPr="00684118">
        <w:rPr>
          <w:rFonts w:ascii="Book Antiqua" w:hAnsi="Book Antiqua" w:cs="Times New Roman"/>
          <w:sz w:val="22"/>
          <w:szCs w:val="22"/>
        </w:rPr>
        <w:t xml:space="preserve">) </w:t>
      </w:r>
      <w:r w:rsidRPr="00684118">
        <w:rPr>
          <w:rFonts w:ascii="Book Antiqua" w:hAnsi="Book Antiqua" w:cs="Times New Roman"/>
          <w:sz w:val="22"/>
          <w:szCs w:val="22"/>
        </w:rPr>
        <w:tab/>
      </w:r>
      <w:r w:rsidRPr="00684118">
        <w:rPr>
          <w:rFonts w:ascii="Book Antiqua" w:hAnsi="Book Antiqua" w:cs="Times New Roman"/>
          <w:sz w:val="22"/>
          <w:szCs w:val="22"/>
        </w:rPr>
        <w:t>To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furnish the required performance security, in accordance with ITB Clause 35.</w:t>
      </w:r>
    </w:p>
    <w:p w:rsidRPr="00684118" w:rsidR="00E90415" w:rsidP="00162FF3" w:rsidRDefault="00E90415" w14:paraId="68EF0C69" w14:textId="6D4203FA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ab/>
      </w:r>
      <w:r w:rsidR="009F32BB">
        <w:rPr>
          <w:rFonts w:ascii="Book Antiqua" w:hAnsi="Book Antiqua" w:cs="Times New Roman"/>
          <w:sz w:val="22"/>
          <w:szCs w:val="22"/>
        </w:rPr>
        <w:t>(</w:t>
      </w:r>
      <w:r w:rsidRPr="00684118">
        <w:rPr>
          <w:rFonts w:ascii="Book Antiqua" w:hAnsi="Book Antiqua" w:cs="Times New Roman"/>
          <w:sz w:val="22"/>
          <w:szCs w:val="22"/>
        </w:rPr>
        <w:t>or</w:t>
      </w:r>
      <w:r w:rsidR="009F32BB">
        <w:rPr>
          <w:rFonts w:ascii="Book Antiqua" w:hAnsi="Book Antiqua" w:cs="Times New Roman"/>
          <w:sz w:val="22"/>
          <w:szCs w:val="22"/>
        </w:rPr>
        <w:t>)</w:t>
      </w:r>
    </w:p>
    <w:p w:rsidRPr="00684118" w:rsidR="00E90415" w:rsidP="00E90415" w:rsidRDefault="00E90415" w14:paraId="35BC0F35" w14:textId="77777777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(6)</w:t>
      </w:r>
      <w:r w:rsidRPr="00684118">
        <w:rPr>
          <w:rFonts w:ascii="Book Antiqua" w:hAnsi="Book Antiqua" w:cs="Times New Roman"/>
          <w:sz w:val="22"/>
          <w:szCs w:val="22"/>
        </w:rPr>
        <w:tab/>
      </w:r>
      <w:r w:rsidRPr="00684118">
        <w:rPr>
          <w:rFonts w:ascii="Book Antiqua" w:hAnsi="Book Antiqua" w:cs="Times New Roman"/>
          <w:sz w:val="22"/>
          <w:szCs w:val="22"/>
        </w:rPr>
        <w:t>In any other case specifically provided for in ITB.</w:t>
      </w:r>
    </w:p>
    <w:p w:rsidRPr="00684118" w:rsidR="001879BC" w:rsidP="00445A02" w:rsidRDefault="001879BC" w14:paraId="0AA02FC9" w14:textId="77777777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:rsidRPr="00684118" w:rsidR="00445A02" w:rsidP="00445A02" w:rsidRDefault="00445A02" w14:paraId="3E55E918" w14:textId="77777777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Name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</w:p>
    <w:p w:rsidRPr="00684118" w:rsidR="00445A02" w:rsidP="00445A02" w:rsidRDefault="00445A02" w14:paraId="00DC049B" w14:textId="77777777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684118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</w:t>
      </w:r>
    </w:p>
    <w:p w:rsidRPr="00684118" w:rsidR="00445A02" w:rsidP="00445A02" w:rsidRDefault="00445A02" w14:paraId="13A95B58" w14:textId="77777777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Title of the person signing the Bid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:rsidRPr="00684118" w:rsidR="00445A02" w:rsidP="00445A02" w:rsidRDefault="00445A02" w14:paraId="6321F8D0" w14:textId="77777777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Signature of the person named above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:rsidRPr="00684118" w:rsidR="00445A02" w:rsidP="00445A02" w:rsidRDefault="00445A02" w14:paraId="29533199" w14:textId="77777777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:rsidRPr="00684118" w:rsidR="00445A02" w:rsidP="00445A02" w:rsidRDefault="00445A02" w14:paraId="77A27745" w14:textId="77777777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 xml:space="preserve">Date </w:t>
      </w:r>
      <w:proofErr w:type="gramStart"/>
      <w:r w:rsidRPr="00684118">
        <w:rPr>
          <w:rFonts w:ascii="Book Antiqua" w:hAnsi="Book Antiqua"/>
          <w:iCs/>
          <w:sz w:val="22"/>
          <w:szCs w:val="22"/>
        </w:rPr>
        <w:t>signed __</w:t>
      </w:r>
      <w:proofErr w:type="gramEnd"/>
      <w:r w:rsidRPr="00684118">
        <w:rPr>
          <w:rFonts w:ascii="Book Antiqua" w:hAnsi="Book Antiqua"/>
          <w:iCs/>
          <w:sz w:val="22"/>
          <w:szCs w:val="22"/>
        </w:rPr>
        <w:t>______________________________ day of ___________________, _____</w:t>
      </w:r>
    </w:p>
    <w:p w:rsidRPr="00684118" w:rsidR="00445A02" w:rsidP="00445A02" w:rsidRDefault="00445A02" w14:paraId="2EC69737" w14:textId="77777777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:rsidRPr="00684118" w:rsidR="00445A02" w:rsidP="00445A02" w:rsidRDefault="00445A02" w14:paraId="13A3EA48" w14:textId="77777777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684118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:rsidRPr="00684118" w:rsidR="00445A02" w:rsidP="00445A02" w:rsidRDefault="00445A02" w14:paraId="125F82B5" w14:textId="77777777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:rsidRPr="00684118" w:rsidR="00875739" w:rsidP="00755CF9" w:rsidRDefault="00445A02" w14:paraId="75261638" w14:textId="77777777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 xml:space="preserve"> </w:t>
      </w:r>
      <w:r w:rsidRPr="00684118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Pr="00684118" w:rsidR="00875739" w:rsidSect="00CB335D">
      <w:headerReference w:type="default" r:id="rId6"/>
      <w:footerReference w:type="default" r:id="rId7"/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A4474" w:rsidP="00581949" w:rsidRDefault="003A4474" w14:paraId="3234A725" w14:textId="77777777">
      <w:r>
        <w:separator/>
      </w:r>
    </w:p>
  </w:endnote>
  <w:endnote w:type="continuationSeparator" w:id="0">
    <w:p w:rsidR="003A4474" w:rsidP="00581949" w:rsidRDefault="003A4474" w14:paraId="0ED0F28E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5430C1" w:rsidRDefault="005430C1" w14:paraId="4DBC2306" w14:textId="6BC79C17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5430C1" w:rsidRDefault="005430C1" w14:paraId="459880FC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A4474" w:rsidP="00581949" w:rsidRDefault="003A4474" w14:paraId="5585DAC0" w14:textId="77777777">
      <w:r>
        <w:separator/>
      </w:r>
    </w:p>
  </w:footnote>
  <w:footnote w:type="continuationSeparator" w:id="0">
    <w:p w:rsidR="003A4474" w:rsidP="00581949" w:rsidRDefault="003A4474" w14:paraId="475063B9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1B04FB" w:rsidR="001B04FB" w:rsidP="008917BC" w:rsidRDefault="008917BC" w14:paraId="7F7E0560" w14:textId="433D69BB">
    <w:pPr>
      <w:pStyle w:val="Header"/>
      <w:tabs>
        <w:tab w:val="clear" w:pos="4680"/>
        <w:tab w:val="center" w:pos="9000"/>
      </w:tabs>
      <w:rPr>
        <w:rFonts w:ascii="Book Antiqua" w:hAnsi="Book Antiqua"/>
        <w:b/>
        <w:bCs/>
        <w:sz w:val="22"/>
        <w:szCs w:val="22"/>
      </w:rPr>
    </w:pPr>
    <w:r w:rsidRPr="001729EE">
      <w:rPr>
        <w:b/>
        <w:bCs/>
        <w:sz w:val="22"/>
        <w:szCs w:val="22"/>
      </w:rPr>
      <w:t>Spec. No</w:t>
    </w:r>
    <w:r w:rsidRPr="009F32BB">
      <w:rPr>
        <w:b/>
        <w:bCs/>
        <w:sz w:val="22"/>
        <w:szCs w:val="22"/>
        <w:highlight w:val="yellow"/>
      </w:rPr>
      <w:t xml:space="preserve">. </w:t>
    </w:r>
    <w:r w:rsidRPr="009F32BB" w:rsidR="00291F84">
      <w:rPr>
        <w:rFonts w:ascii="Book Antiqua" w:hAnsi="Book Antiqua"/>
        <w:b/>
        <w:bCs/>
        <w:sz w:val="22"/>
        <w:szCs w:val="22"/>
        <w:highlight w:val="yellow"/>
        <w:lang w:val="en-IN"/>
      </w:rPr>
      <w:t>SR1/NT/W-AIS/DOM/B00/25/0</w:t>
    </w:r>
    <w:r w:rsidRPr="009F32BB" w:rsidR="00520A47">
      <w:rPr>
        <w:rFonts w:ascii="Book Antiqua" w:hAnsi="Book Antiqua"/>
        <w:b/>
        <w:bCs/>
        <w:sz w:val="22"/>
        <w:szCs w:val="22"/>
        <w:highlight w:val="yellow"/>
        <w:lang w:val="en-IN"/>
      </w:rPr>
      <w:t>6038</w:t>
    </w:r>
    <w:r>
      <w:rPr>
        <w:b/>
        <w:bCs/>
        <w:sz w:val="22"/>
        <w:szCs w:val="22"/>
      </w:rPr>
      <w:tab/>
    </w:r>
    <w:r w:rsidRPr="001B04FB" w:rsidR="001B04FB">
      <w:rPr>
        <w:rFonts w:ascii="Book Antiqua" w:hAnsi="Book Antiqua"/>
        <w:b/>
        <w:bCs/>
        <w:sz w:val="22"/>
        <w:szCs w:val="22"/>
      </w:rPr>
      <w:t>Attachment-2</w:t>
    </w:r>
    <w:r w:rsidR="00713C1A">
      <w:rPr>
        <w:rFonts w:ascii="Book Antiqua" w:hAnsi="Book Antiqua"/>
        <w:b/>
        <w:bCs/>
        <w:sz w:val="22"/>
        <w:szCs w:val="22"/>
      </w:rPr>
      <w:t>7</w:t>
    </w:r>
  </w:p>
  <w:p w:rsidRPr="001B04FB" w:rsidR="001B04FB" w:rsidP="00615645" w:rsidRDefault="001B04FB" w14:paraId="20A13D5F" w14:textId="77777777">
    <w:pPr>
      <w:pStyle w:val="Header"/>
      <w:jc w:val="both"/>
      <w:rPr>
        <w:rFonts w:ascii="Book Antiqua" w:hAnsi="Book Antiqua" w:cs="Mangal"/>
        <w:b/>
        <w:sz w:val="22"/>
        <w:szCs w:val="22"/>
        <w:lang w:val="en-IN" w:bidi="hi-IN"/>
      </w:rPr>
    </w:pPr>
  </w:p>
  <w:p w:rsidRPr="001B04FB" w:rsidR="00581949" w:rsidP="00615645" w:rsidRDefault="00581949" w14:paraId="64BC24F9" w14:textId="77777777">
    <w:pPr>
      <w:pStyle w:val="Header"/>
      <w:jc w:val="both"/>
      <w:rPr>
        <w:rFonts w:ascii="Book Antiqua" w:hAnsi="Book Antiqua"/>
        <w:sz w:val="22"/>
        <w:szCs w:val="22"/>
      </w:rPr>
    </w:pPr>
    <w:r w:rsidRPr="001B04FB">
      <w:rPr>
        <w:rFonts w:ascii="Book Antiqua" w:hAnsi="Book Antiqua"/>
        <w:sz w:val="22"/>
        <w:szCs w:val="22"/>
      </w:rPr>
      <w:tab/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93FFD"/>
    <w:rsid w:val="00096225"/>
    <w:rsid w:val="0010590B"/>
    <w:rsid w:val="0011261F"/>
    <w:rsid w:val="00162FF3"/>
    <w:rsid w:val="001643F0"/>
    <w:rsid w:val="0016706D"/>
    <w:rsid w:val="001879BC"/>
    <w:rsid w:val="001A0760"/>
    <w:rsid w:val="001B04FB"/>
    <w:rsid w:val="001D55C4"/>
    <w:rsid w:val="001E3926"/>
    <w:rsid w:val="001E467A"/>
    <w:rsid w:val="00206026"/>
    <w:rsid w:val="00215002"/>
    <w:rsid w:val="00291F84"/>
    <w:rsid w:val="002B2118"/>
    <w:rsid w:val="002C2BA5"/>
    <w:rsid w:val="00327C79"/>
    <w:rsid w:val="00333269"/>
    <w:rsid w:val="00343984"/>
    <w:rsid w:val="003450DC"/>
    <w:rsid w:val="003541E6"/>
    <w:rsid w:val="003A4474"/>
    <w:rsid w:val="003C031E"/>
    <w:rsid w:val="003C241A"/>
    <w:rsid w:val="003C65E2"/>
    <w:rsid w:val="003F395F"/>
    <w:rsid w:val="00445A02"/>
    <w:rsid w:val="004915A5"/>
    <w:rsid w:val="004B4E2F"/>
    <w:rsid w:val="004C778A"/>
    <w:rsid w:val="004E2B31"/>
    <w:rsid w:val="004E5F83"/>
    <w:rsid w:val="00520A47"/>
    <w:rsid w:val="005430C1"/>
    <w:rsid w:val="00546F64"/>
    <w:rsid w:val="005700B5"/>
    <w:rsid w:val="00581949"/>
    <w:rsid w:val="005C7FE2"/>
    <w:rsid w:val="00615645"/>
    <w:rsid w:val="006741E8"/>
    <w:rsid w:val="00684118"/>
    <w:rsid w:val="006C1A36"/>
    <w:rsid w:val="00710AC6"/>
    <w:rsid w:val="00713C1A"/>
    <w:rsid w:val="00725176"/>
    <w:rsid w:val="00755CF9"/>
    <w:rsid w:val="0076261C"/>
    <w:rsid w:val="00802DB8"/>
    <w:rsid w:val="00816B9B"/>
    <w:rsid w:val="008222BF"/>
    <w:rsid w:val="00823C6D"/>
    <w:rsid w:val="00875739"/>
    <w:rsid w:val="008917BC"/>
    <w:rsid w:val="008B41B0"/>
    <w:rsid w:val="008B43CD"/>
    <w:rsid w:val="009949F4"/>
    <w:rsid w:val="009E1312"/>
    <w:rsid w:val="009E5CB7"/>
    <w:rsid w:val="009F32BB"/>
    <w:rsid w:val="00A067B4"/>
    <w:rsid w:val="00A61EE1"/>
    <w:rsid w:val="00B0623A"/>
    <w:rsid w:val="00B47DC8"/>
    <w:rsid w:val="00B63234"/>
    <w:rsid w:val="00B64C35"/>
    <w:rsid w:val="00B75E9F"/>
    <w:rsid w:val="00B80D45"/>
    <w:rsid w:val="00C112EE"/>
    <w:rsid w:val="00C3690E"/>
    <w:rsid w:val="00CB335D"/>
    <w:rsid w:val="00CC5340"/>
    <w:rsid w:val="00D573FA"/>
    <w:rsid w:val="00D746F6"/>
    <w:rsid w:val="00D75441"/>
    <w:rsid w:val="00D96E5C"/>
    <w:rsid w:val="00DB3378"/>
    <w:rsid w:val="00DC147B"/>
    <w:rsid w:val="00DE6697"/>
    <w:rsid w:val="00E739F1"/>
    <w:rsid w:val="00E90415"/>
    <w:rsid w:val="00EA61B5"/>
    <w:rsid w:val="00F00CF4"/>
    <w:rsid w:val="00F812CA"/>
    <w:rsid w:val="00FD70CA"/>
    <w:rsid w:val="14146ED0"/>
    <w:rsid w:val="35A8C944"/>
    <w:rsid w:val="419E0C62"/>
    <w:rsid w:val="7E97FEC7"/>
    <w:rsid w:val="7F489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6060DC"/>
  <w15:docId w15:val="{A5607598-6587-4ECF-B153-AF29BC90EB3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45A02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US" w:bidi="ar-SA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hAnsi="Arial Unicode MS" w:eastAsia="Arial Unicode MS" w:cs="Arial Unicode MS"/>
    </w:rPr>
  </w:style>
  <w:style w:type="paragraph" w:styleId="SectionVHeader" w:customStyle="1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581949"/>
    <w:rPr>
      <w:rFonts w:ascii="Times New Roman" w:hAnsi="Times New Roman" w:eastAsia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581949"/>
    <w:rPr>
      <w:rFonts w:ascii="Times New Roman" w:hAnsi="Times New Roman" w:eastAsia="Times New Roman" w:cs="Times New Roman"/>
      <w:sz w:val="24"/>
      <w:szCs w:val="24"/>
      <w:lang w:val="en-US" w:bidi="ar-SA"/>
    </w:rPr>
  </w:style>
  <w:style w:type="paragraph" w:styleId="Default" w:customStyle="1">
    <w:name w:val="Default"/>
    <w:rsid w:val="00C112EE"/>
    <w:pPr>
      <w:autoSpaceDE w:val="0"/>
      <w:autoSpaceDN w:val="0"/>
      <w:adjustRightInd w:val="0"/>
      <w:spacing w:after="0" w:line="240" w:lineRule="auto"/>
    </w:pPr>
    <w:rPr>
      <w:rFonts w:ascii="Book Antiqua" w:hAnsi="Book Antiqua" w:eastAsia="Times New Roman" w:cs="Book Antiqua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webSettings" Target="webSettings.xml" Id="rId3" /><Relationship Type="http://schemas.openxmlformats.org/officeDocument/2006/relationships/footer" Target="footer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HP Inc.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Ann Mary Jose {एन मैरी जोस}</dc:creator>
  <lastModifiedBy>Dhanapal S {एस. धनपाल}</lastModifiedBy>
  <revision>39</revision>
  <lastPrinted>2020-12-14T11:46:00.0000000Z</lastPrinted>
  <dcterms:created xsi:type="dcterms:W3CDTF">2020-12-01T11:37:00.0000000Z</dcterms:created>
  <dcterms:modified xsi:type="dcterms:W3CDTF">2025-09-30T11:23:33.9419293Z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5961ef-6ad8-4ebf-ac83-5a6f539b3711_Enabled">
    <vt:lpwstr>true</vt:lpwstr>
  </property>
  <property fmtid="{D5CDD505-2E9C-101B-9397-08002B2CF9AE}" pid="3" name="MSIP_Label_1e5961ef-6ad8-4ebf-ac83-5a6f539b3711_SetDate">
    <vt:lpwstr>2025-08-06T10:31:25Z</vt:lpwstr>
  </property>
  <property fmtid="{D5CDD505-2E9C-101B-9397-08002B2CF9AE}" pid="4" name="MSIP_Label_1e5961ef-6ad8-4ebf-ac83-5a6f539b3711_Method">
    <vt:lpwstr>Privileged</vt:lpwstr>
  </property>
  <property fmtid="{D5CDD505-2E9C-101B-9397-08002B2CF9AE}" pid="5" name="MSIP_Label_1e5961ef-6ad8-4ebf-ac83-5a6f539b3711_Name">
    <vt:lpwstr>Restricted-IT</vt:lpwstr>
  </property>
  <property fmtid="{D5CDD505-2E9C-101B-9397-08002B2CF9AE}" pid="6" name="MSIP_Label_1e5961ef-6ad8-4ebf-ac83-5a6f539b3711_SiteId">
    <vt:lpwstr>7048075c-52c2-4a40-8e7c-5c5a5573c87f</vt:lpwstr>
  </property>
  <property fmtid="{D5CDD505-2E9C-101B-9397-08002B2CF9AE}" pid="7" name="MSIP_Label_1e5961ef-6ad8-4ebf-ac83-5a6f539b3711_ActionId">
    <vt:lpwstr>e71af21e-5671-467f-b7ef-9c702f617709</vt:lpwstr>
  </property>
  <property fmtid="{D5CDD505-2E9C-101B-9397-08002B2CF9AE}" pid="8" name="MSIP_Label_1e5961ef-6ad8-4ebf-ac83-5a6f539b3711_ContentBits">
    <vt:lpwstr>1</vt:lpwstr>
  </property>
  <property fmtid="{D5CDD505-2E9C-101B-9397-08002B2CF9AE}" pid="9" name="MSIP_Label_1e5961ef-6ad8-4ebf-ac83-5a6f539b3711_Tag">
    <vt:lpwstr>10, 0, 1, 1</vt:lpwstr>
  </property>
</Properties>
</file>